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65" w:rsidRPr="001C48B0" w:rsidRDefault="002A13A4" w:rsidP="001C48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7B9E6BB" wp14:editId="21D56562">
            <wp:simplePos x="0" y="0"/>
            <wp:positionH relativeFrom="margin">
              <wp:posOffset>1905</wp:posOffset>
            </wp:positionH>
            <wp:positionV relativeFrom="margin">
              <wp:posOffset>1905</wp:posOffset>
            </wp:positionV>
            <wp:extent cx="6838315" cy="901065"/>
            <wp:effectExtent l="0" t="0" r="63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Description : Description : Description : Description : Description : Description : TitreAgenda03-coul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340" w:type="dxa"/>
          <w:left w:w="1134" w:type="dxa"/>
          <w:bottom w:w="340" w:type="dxa"/>
          <w:right w:w="1134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1C48B0" w:rsidTr="00B73C21">
        <w:tc>
          <w:tcPr>
            <w:tcW w:w="5386" w:type="dxa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1C48B0" w:rsidRPr="00F70172" w:rsidRDefault="001C48B0" w:rsidP="00064E60">
            <w:r w:rsidRPr="00F70172">
              <w:t>Service de Presse</w:t>
            </w:r>
          </w:p>
          <w:p w:rsidR="001C48B0" w:rsidRDefault="001C48B0" w:rsidP="00064E60">
            <w:r>
              <w:t>Rennes, Ville et Métropole</w:t>
            </w:r>
          </w:p>
          <w:p w:rsidR="00D61CE9" w:rsidRDefault="001C48B0" w:rsidP="00064E60">
            <w:r>
              <w:t>Tél. 02 23 62 22 34</w:t>
            </w:r>
          </w:p>
          <w:p w:rsidR="001A2272" w:rsidRPr="00D23F8E" w:rsidRDefault="00440B9B" w:rsidP="00440B9B">
            <w:pPr>
              <w:rPr>
                <w:rStyle w:val="Lienhypertexte"/>
              </w:rPr>
            </w:pPr>
            <w:r>
              <w:rPr>
                <w:noProof/>
              </w:rPr>
              <w:drawing>
                <wp:inline distT="0" distB="0" distL="0" distR="0">
                  <wp:extent cx="216166" cy="17875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witterros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66" cy="17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="001A2272" w:rsidRPr="00D23F8E">
                <w:rPr>
                  <w:rStyle w:val="Lienhypertexte"/>
                </w:rPr>
                <w:t>@</w:t>
              </w:r>
              <w:proofErr w:type="spellStart"/>
              <w:r w:rsidR="001A2272" w:rsidRPr="00D23F8E">
                <w:rPr>
                  <w:rStyle w:val="Lienhypertexte"/>
                </w:rPr>
                <w:t>Rennes_presse</w:t>
              </w:r>
              <w:proofErr w:type="spellEnd"/>
            </w:hyperlink>
            <w:r w:rsidR="001A2272" w:rsidRPr="00D23F8E">
              <w:rPr>
                <w:rStyle w:val="Lienhypertexte"/>
              </w:rPr>
              <w:t xml:space="preserve"> </w:t>
            </w:r>
          </w:p>
        </w:tc>
        <w:tc>
          <w:tcPr>
            <w:tcW w:w="5387" w:type="dxa"/>
            <w:tcMar>
              <w:top w:w="170" w:type="dxa"/>
              <w:bottom w:w="170" w:type="dxa"/>
            </w:tcMar>
          </w:tcPr>
          <w:p w:rsidR="001C48B0" w:rsidRPr="00181F4E" w:rsidRDefault="001C48B0" w:rsidP="00064E60">
            <w:pPr>
              <w:jc w:val="right"/>
            </w:pPr>
          </w:p>
        </w:tc>
      </w:tr>
      <w:tr w:rsidR="001A2272" w:rsidTr="00B73C21">
        <w:tc>
          <w:tcPr>
            <w:tcW w:w="10773" w:type="dxa"/>
            <w:gridSpan w:val="2"/>
            <w:tcBorders>
              <w:bottom w:val="dotted" w:sz="6" w:space="0" w:color="595959" w:themeColor="text1" w:themeTint="A6"/>
            </w:tcBorders>
            <w:tcMar>
              <w:top w:w="170" w:type="dxa"/>
              <w:left w:w="0" w:type="dxa"/>
              <w:bottom w:w="170" w:type="dxa"/>
              <w:right w:w="0" w:type="dxa"/>
            </w:tcMar>
          </w:tcPr>
          <w:p w:rsidR="001A2272" w:rsidRPr="002A13A4" w:rsidRDefault="00527823" w:rsidP="00527823">
            <w:pPr>
              <w:jc w:val="right"/>
            </w:pPr>
            <w:r>
              <w:t>Mardi 14 j</w:t>
            </w:r>
            <w:r w:rsidR="00D355CF">
              <w:t>uin 2016</w:t>
            </w:r>
            <w:r w:rsidR="00440B9B">
              <w:t xml:space="preserve">l  </w:t>
            </w:r>
          </w:p>
        </w:tc>
      </w:tr>
      <w:tr w:rsidR="001A2272" w:rsidTr="001A2272">
        <w:tc>
          <w:tcPr>
            <w:tcW w:w="10773" w:type="dxa"/>
            <w:gridSpan w:val="2"/>
            <w:tcBorders>
              <w:top w:val="dotted" w:sz="6" w:space="0" w:color="595959" w:themeColor="text1" w:themeTint="A6"/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  <w:vAlign w:val="center"/>
          </w:tcPr>
          <w:p w:rsidR="00D355CF" w:rsidRPr="00031D82" w:rsidRDefault="00D355CF" w:rsidP="001A2272">
            <w:pPr>
              <w:pStyle w:val="InvitationTitre"/>
              <w:rPr>
                <w:b w:val="0"/>
                <w:color w:val="auto"/>
                <w:sz w:val="32"/>
                <w:szCs w:val="32"/>
              </w:rPr>
            </w:pPr>
            <w:r w:rsidRPr="00031D82">
              <w:rPr>
                <w:b w:val="0"/>
                <w:color w:val="auto"/>
                <w:sz w:val="32"/>
                <w:szCs w:val="32"/>
              </w:rPr>
              <w:t>Transports publics</w:t>
            </w:r>
          </w:p>
          <w:p w:rsidR="00A1310F" w:rsidRDefault="00D355CF" w:rsidP="00A1310F">
            <w:pPr>
              <w:pStyle w:val="InvitationTitre"/>
              <w:rPr>
                <w:rFonts w:ascii="Georgia" w:hAnsi="Georgia"/>
                <w:szCs w:val="40"/>
              </w:rPr>
            </w:pPr>
            <w:r w:rsidRPr="00D025C3">
              <w:rPr>
                <w:rFonts w:ascii="Georgia" w:hAnsi="Georgia"/>
                <w:szCs w:val="40"/>
              </w:rPr>
              <w:t xml:space="preserve">Rennes Métropole choisit l'entreprise </w:t>
            </w:r>
            <w:proofErr w:type="spellStart"/>
            <w:r w:rsidRPr="00D025C3">
              <w:rPr>
                <w:rFonts w:ascii="Georgia" w:hAnsi="Georgia"/>
                <w:szCs w:val="40"/>
              </w:rPr>
              <w:t>Blue</w:t>
            </w:r>
            <w:r w:rsidR="00857083">
              <w:rPr>
                <w:rFonts w:ascii="Georgia" w:hAnsi="Georgia"/>
                <w:szCs w:val="40"/>
              </w:rPr>
              <w:t>B</w:t>
            </w:r>
            <w:r w:rsidR="00A1310F">
              <w:rPr>
                <w:rFonts w:ascii="Georgia" w:hAnsi="Georgia"/>
                <w:szCs w:val="40"/>
              </w:rPr>
              <w:t>us</w:t>
            </w:r>
            <w:proofErr w:type="spellEnd"/>
            <w:r w:rsidRPr="00D025C3">
              <w:rPr>
                <w:rFonts w:ascii="Georgia" w:hAnsi="Georgia"/>
                <w:szCs w:val="40"/>
              </w:rPr>
              <w:t xml:space="preserve"> </w:t>
            </w:r>
          </w:p>
          <w:p w:rsidR="001A2272" w:rsidRPr="00D025C3" w:rsidRDefault="0065195E" w:rsidP="00A1310F">
            <w:pPr>
              <w:pStyle w:val="InvitationTitre"/>
              <w:rPr>
                <w:rFonts w:ascii="Georgia" w:hAnsi="Georgia"/>
                <w:szCs w:val="40"/>
              </w:rPr>
            </w:pPr>
            <w:r w:rsidRPr="00D025C3">
              <w:rPr>
                <w:rFonts w:ascii="Georgia" w:hAnsi="Georgia"/>
                <w:szCs w:val="40"/>
              </w:rPr>
              <w:t>du groupe Bolloré</w:t>
            </w:r>
            <w:r w:rsidR="00D355CF" w:rsidRPr="00D025C3">
              <w:rPr>
                <w:rFonts w:ascii="Georgia" w:hAnsi="Georgia"/>
                <w:szCs w:val="40"/>
              </w:rPr>
              <w:t xml:space="preserve"> pour expérimenter et développer des bus électriques </w:t>
            </w:r>
          </w:p>
        </w:tc>
      </w:tr>
      <w:tr w:rsidR="002A13A4" w:rsidTr="001A2272">
        <w:tc>
          <w:tcPr>
            <w:tcW w:w="10773" w:type="dxa"/>
            <w:gridSpan w:val="2"/>
            <w:tcBorders>
              <w:top w:val="dotted" w:sz="6" w:space="0" w:color="595959" w:themeColor="text1" w:themeTint="A6"/>
              <w:bottom w:val="dotted" w:sz="6" w:space="0" w:color="595959" w:themeColor="text1" w:themeTint="A6"/>
            </w:tcBorders>
            <w:tcMar>
              <w:left w:w="1134" w:type="dxa"/>
              <w:right w:w="1134" w:type="dxa"/>
            </w:tcMar>
            <w:vAlign w:val="center"/>
          </w:tcPr>
          <w:p w:rsidR="00527823" w:rsidRDefault="00527823" w:rsidP="00857083">
            <w:pPr>
              <w:pStyle w:val="Invitnormal"/>
              <w:jc w:val="both"/>
            </w:pPr>
            <w:r>
              <w:t xml:space="preserve">Rennes Métropole a pris l'initiative </w:t>
            </w:r>
            <w:r w:rsidR="00857083">
              <w:t xml:space="preserve">de proposer aux industriels un partenariat d'innovation afin </w:t>
            </w:r>
            <w:r>
              <w:t>d'aider à l'émergence de solutions innovantes en matière de bus électriques, notamment pour le</w:t>
            </w:r>
            <w:r w:rsidR="00E433FB">
              <w:t xml:space="preserve"> développement du</w:t>
            </w:r>
            <w:r>
              <w:t xml:space="preserve"> </w:t>
            </w:r>
            <w:r w:rsidRPr="00393986">
              <w:t>bus articulé</w:t>
            </w:r>
            <w:r w:rsidR="00E433FB">
              <w:t xml:space="preserve"> tout électrique</w:t>
            </w:r>
            <w:r w:rsidR="0065195E">
              <w:t>.</w:t>
            </w:r>
            <w:r w:rsidRPr="00E44929">
              <w:t xml:space="preserve"> </w:t>
            </w:r>
            <w:r w:rsidR="00EC4322">
              <w:t>La métropole rennaise</w:t>
            </w:r>
            <w:r>
              <w:t xml:space="preserve"> </w:t>
            </w:r>
            <w:r w:rsidRPr="00E44929">
              <w:t xml:space="preserve">s'inscrit </w:t>
            </w:r>
            <w:r w:rsidR="00EC4322">
              <w:t xml:space="preserve">ainsi </w:t>
            </w:r>
            <w:r w:rsidRPr="00E44929">
              <w:t>dans les nouvelles perspectives de l</w:t>
            </w:r>
            <w:r>
              <w:t>a loi de transition énergétique.</w:t>
            </w:r>
          </w:p>
          <w:p w:rsidR="00527823" w:rsidRDefault="00527823" w:rsidP="00857083">
            <w:pPr>
              <w:pStyle w:val="Invitnormal"/>
              <w:jc w:val="both"/>
            </w:pPr>
          </w:p>
          <w:p w:rsidR="00527823" w:rsidRDefault="00857083" w:rsidP="00857083">
            <w:pPr>
              <w:pStyle w:val="Invitnormal"/>
              <w:jc w:val="both"/>
            </w:pPr>
            <w:r>
              <w:t>À l'issue de la phase d</w:t>
            </w:r>
            <w:r w:rsidR="00434ECB">
              <w:t>’examen et de sélection des candidats</w:t>
            </w:r>
            <w:r w:rsidR="009030B7">
              <w:t xml:space="preserve">, le Président de Rennes Métropole a retenu </w:t>
            </w:r>
            <w:r>
              <w:t>le</w:t>
            </w:r>
            <w:r w:rsidR="009030B7">
              <w:t xml:space="preserve"> groupe Bolloré</w:t>
            </w:r>
            <w:r>
              <w:t xml:space="preserve"> et </w:t>
            </w:r>
            <w:r w:rsidR="00D31192">
              <w:t>son entreprise</w:t>
            </w:r>
            <w:r w:rsidR="009030B7">
              <w:t xml:space="preserve"> </w:t>
            </w:r>
            <w:proofErr w:type="spellStart"/>
            <w:r w:rsidR="009030B7">
              <w:t>Blue</w:t>
            </w:r>
            <w:r>
              <w:t>B</w:t>
            </w:r>
            <w:r w:rsidR="00A1310F">
              <w:t>us</w:t>
            </w:r>
            <w:proofErr w:type="spellEnd"/>
            <w:r w:rsidR="009030B7">
              <w:t>.</w:t>
            </w:r>
          </w:p>
          <w:p w:rsidR="009030B7" w:rsidRDefault="009030B7" w:rsidP="00857083">
            <w:pPr>
              <w:pStyle w:val="Invitnormal"/>
              <w:jc w:val="both"/>
            </w:pPr>
          </w:p>
          <w:p w:rsidR="00857083" w:rsidRDefault="00857083" w:rsidP="00857083">
            <w:pPr>
              <w:pStyle w:val="Invitnormal"/>
              <w:jc w:val="both"/>
              <w:rPr>
                <w:szCs w:val="24"/>
              </w:rPr>
            </w:pPr>
            <w:r>
              <w:t>L</w:t>
            </w:r>
            <w:r w:rsidR="009030B7">
              <w:t>a phase de consolidation du partenaria</w:t>
            </w:r>
            <w:r w:rsidR="00A1310F">
              <w:t>t s'ouvre avec comme perspective la</w:t>
            </w:r>
            <w:r w:rsidR="009030B7">
              <w:t xml:space="preserve"> </w:t>
            </w:r>
            <w:r w:rsidR="009030B7" w:rsidRPr="00857083">
              <w:rPr>
                <w:szCs w:val="24"/>
              </w:rPr>
              <w:t>signature du marché à l'automne.</w:t>
            </w:r>
            <w:r w:rsidRPr="00857083">
              <w:rPr>
                <w:szCs w:val="24"/>
              </w:rPr>
              <w:t xml:space="preserve"> </w:t>
            </w:r>
            <w:r>
              <w:t xml:space="preserve">Dès lors, </w:t>
            </w:r>
            <w:r w:rsidRPr="00857083">
              <w:rPr>
                <w:szCs w:val="24"/>
              </w:rPr>
              <w:t>l</w:t>
            </w:r>
            <w:r>
              <w:rPr>
                <w:szCs w:val="24"/>
              </w:rPr>
              <w:t>'expérimentation</w:t>
            </w:r>
            <w:r w:rsidRPr="00857083">
              <w:rPr>
                <w:szCs w:val="24"/>
              </w:rPr>
              <w:t xml:space="preserve"> et </w:t>
            </w:r>
            <w:r>
              <w:rPr>
                <w:szCs w:val="24"/>
              </w:rPr>
              <w:t xml:space="preserve">le </w:t>
            </w:r>
            <w:r w:rsidRPr="00857083">
              <w:rPr>
                <w:szCs w:val="24"/>
              </w:rPr>
              <w:t>développe</w:t>
            </w:r>
            <w:r>
              <w:rPr>
                <w:szCs w:val="24"/>
              </w:rPr>
              <w:t>ment</w:t>
            </w:r>
            <w:r w:rsidRPr="00857083">
              <w:rPr>
                <w:szCs w:val="24"/>
              </w:rPr>
              <w:t xml:space="preserve"> des bus entièrement électriques</w:t>
            </w:r>
            <w:r>
              <w:rPr>
                <w:szCs w:val="24"/>
              </w:rPr>
              <w:t xml:space="preserve">, dans le cadre de la </w:t>
            </w:r>
            <w:r w:rsidRPr="00857083">
              <w:rPr>
                <w:szCs w:val="24"/>
              </w:rPr>
              <w:t xml:space="preserve">procédure de </w:t>
            </w:r>
            <w:r>
              <w:rPr>
                <w:szCs w:val="24"/>
              </w:rPr>
              <w:t xml:space="preserve">ce </w:t>
            </w:r>
            <w:r w:rsidRPr="00857083">
              <w:rPr>
                <w:szCs w:val="24"/>
              </w:rPr>
              <w:t>partenariat d'innovation</w:t>
            </w:r>
            <w:r>
              <w:rPr>
                <w:szCs w:val="24"/>
              </w:rPr>
              <w:t xml:space="preserve">, commencera </w:t>
            </w:r>
            <w:r w:rsidRPr="00857083">
              <w:rPr>
                <w:szCs w:val="24"/>
              </w:rPr>
              <w:t xml:space="preserve">avec </w:t>
            </w:r>
            <w:r>
              <w:rPr>
                <w:szCs w:val="24"/>
              </w:rPr>
              <w:t>comme</w:t>
            </w:r>
            <w:r w:rsidRPr="00857083">
              <w:rPr>
                <w:szCs w:val="24"/>
              </w:rPr>
              <w:t xml:space="preserve"> </w:t>
            </w:r>
            <w:r>
              <w:rPr>
                <w:szCs w:val="24"/>
              </w:rPr>
              <w:t>optique la</w:t>
            </w:r>
            <w:r w:rsidRPr="00857083">
              <w:rPr>
                <w:szCs w:val="24"/>
              </w:rPr>
              <w:t xml:space="preserve"> </w:t>
            </w:r>
            <w:r>
              <w:rPr>
                <w:szCs w:val="24"/>
              </w:rPr>
              <w:t>mise en service</w:t>
            </w:r>
            <w:r w:rsidRPr="00857083">
              <w:rPr>
                <w:szCs w:val="24"/>
              </w:rPr>
              <w:t xml:space="preserve"> de bus électrique sur le réseau STAR dès 2017.</w:t>
            </w:r>
          </w:p>
          <w:p w:rsidR="00857083" w:rsidRPr="00857083" w:rsidRDefault="00857083" w:rsidP="00857083">
            <w:pPr>
              <w:pStyle w:val="Invitnormal"/>
              <w:jc w:val="both"/>
              <w:rPr>
                <w:szCs w:val="24"/>
              </w:rPr>
            </w:pPr>
          </w:p>
          <w:p w:rsidR="00857083" w:rsidRPr="00857083" w:rsidRDefault="00857083" w:rsidP="00857083">
            <w:pPr>
              <w:pStyle w:val="Descriptif"/>
              <w:spacing w:before="0" w:after="0"/>
              <w:ind w:left="0"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Pour mémoire, l</w:t>
            </w:r>
            <w:r w:rsidRPr="00857083">
              <w:rPr>
                <w:bCs/>
                <w:sz w:val="24"/>
                <w:szCs w:val="24"/>
              </w:rPr>
              <w:t>e partenariat a pour objet la mise en place d'un processus d'échange et d'expérimentation portant sur :</w:t>
            </w:r>
          </w:p>
          <w:p w:rsidR="00857083" w:rsidRPr="00857083" w:rsidRDefault="00857083" w:rsidP="00857083">
            <w:pPr>
              <w:pStyle w:val="Descriptif"/>
              <w:ind w:left="0" w:right="0"/>
              <w:rPr>
                <w:bCs/>
                <w:sz w:val="24"/>
                <w:szCs w:val="24"/>
              </w:rPr>
            </w:pPr>
            <w:r w:rsidRPr="00857083">
              <w:rPr>
                <w:bCs/>
                <w:sz w:val="24"/>
                <w:szCs w:val="24"/>
              </w:rPr>
              <w:t xml:space="preserve">&gt; l'élaboration d'un bus standard 100 % électrique, y compris chauffage et équipements auxiliaires ; </w:t>
            </w:r>
          </w:p>
          <w:p w:rsidR="00857083" w:rsidRPr="00857083" w:rsidRDefault="00857083" w:rsidP="00857083">
            <w:pPr>
              <w:pStyle w:val="Descriptif"/>
              <w:ind w:left="0" w:right="0"/>
              <w:rPr>
                <w:bCs/>
                <w:sz w:val="24"/>
                <w:szCs w:val="24"/>
              </w:rPr>
            </w:pPr>
            <w:r w:rsidRPr="00857083">
              <w:rPr>
                <w:bCs/>
                <w:sz w:val="24"/>
                <w:szCs w:val="24"/>
              </w:rPr>
              <w:t>&gt; l'analyse de l'impact de l'introduction de bus électriques dans le parc matériel roulant sur l'exploitation, la maintenance et les infrastructures ;</w:t>
            </w:r>
          </w:p>
          <w:p w:rsidR="00857083" w:rsidRPr="00857083" w:rsidRDefault="00857083" w:rsidP="00857083">
            <w:pPr>
              <w:pStyle w:val="Invitnormal"/>
              <w:jc w:val="both"/>
              <w:rPr>
                <w:szCs w:val="24"/>
              </w:rPr>
            </w:pPr>
            <w:r w:rsidRPr="00857083">
              <w:rPr>
                <w:szCs w:val="24"/>
              </w:rPr>
              <w:t>&gt; l'élaboration d'un bus articulé 100 % électrique, y compris chauffage et équipements auxiliaires.</w:t>
            </w:r>
          </w:p>
          <w:p w:rsidR="009030B7" w:rsidRDefault="009030B7" w:rsidP="00031D82">
            <w:pPr>
              <w:pStyle w:val="Invitnormal"/>
              <w:ind w:right="-567"/>
              <w:jc w:val="both"/>
            </w:pPr>
          </w:p>
          <w:p w:rsidR="00527823" w:rsidRDefault="00527823" w:rsidP="00031D82">
            <w:pPr>
              <w:pStyle w:val="Invitnormal"/>
              <w:ind w:right="-567"/>
              <w:jc w:val="both"/>
            </w:pPr>
          </w:p>
          <w:p w:rsidR="002A13A4" w:rsidRPr="002A13A4" w:rsidRDefault="002A13A4" w:rsidP="009030B7">
            <w:pPr>
              <w:pStyle w:val="Descriptif"/>
              <w:spacing w:before="0" w:after="0"/>
              <w:ind w:left="0" w:right="-567"/>
            </w:pPr>
          </w:p>
        </w:tc>
      </w:tr>
    </w:tbl>
    <w:p w:rsidR="002F0AB8" w:rsidRPr="00A6714A" w:rsidRDefault="002F0AB8" w:rsidP="00031D82"/>
    <w:sectPr w:rsidR="002F0AB8" w:rsidRPr="00A6714A" w:rsidSect="00031D82">
      <w:headerReference w:type="even" r:id="rId11"/>
      <w:footerReference w:type="even" r:id="rId12"/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36" w:rsidRDefault="00721936" w:rsidP="00C920C0">
      <w:r>
        <w:separator/>
      </w:r>
    </w:p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/>
  </w:endnote>
  <w:endnote w:type="continuationSeparator" w:id="0">
    <w:p w:rsidR="00721936" w:rsidRDefault="00721936" w:rsidP="00C920C0">
      <w:r>
        <w:continuationSeparator/>
      </w:r>
    </w:p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3AF7" w:rsidRDefault="003A3AF7" w:rsidP="00C920C0">
    <w:pPr>
      <w:pStyle w:val="Pieddepage"/>
    </w:pPr>
  </w:p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085AA9" w:rsidRDefault="00085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36" w:rsidRDefault="00721936" w:rsidP="00C920C0">
      <w:r>
        <w:separator/>
      </w:r>
    </w:p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/>
  </w:footnote>
  <w:footnote w:type="continuationSeparator" w:id="0">
    <w:p w:rsidR="00721936" w:rsidRDefault="00721936" w:rsidP="00C920C0">
      <w:r>
        <w:continuationSeparator/>
      </w:r>
    </w:p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 w:rsidP="00C920C0"/>
    <w:p w:rsidR="00721936" w:rsidRDefault="007219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085AA9" w:rsidRDefault="00085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A3383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280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42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CCC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FE6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42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8B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62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E8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40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997344"/>
    <w:multiLevelType w:val="hybridMultilevel"/>
    <w:tmpl w:val="79821522"/>
    <w:lvl w:ilvl="0" w:tplc="0BE6DBC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sz w:val="28"/>
        <w:vertAlign w:val="baseline"/>
        <w14:cntxtAlts w14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71C62"/>
    <w:multiLevelType w:val="hybridMultilevel"/>
    <w:tmpl w:val="B598F728"/>
    <w:lvl w:ilvl="0" w:tplc="6A8E67C4">
      <w:start w:val="1"/>
      <w:numFmt w:val="bullet"/>
      <w:pStyle w:val="descriptifliste"/>
      <w:lvlText w:val="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6294A"/>
    <w:multiLevelType w:val="hybridMultilevel"/>
    <w:tmpl w:val="E312D350"/>
    <w:lvl w:ilvl="0" w:tplc="2546616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F"/>
    <w:rsid w:val="00006608"/>
    <w:rsid w:val="000301E6"/>
    <w:rsid w:val="00031C4A"/>
    <w:rsid w:val="00031D82"/>
    <w:rsid w:val="00042D30"/>
    <w:rsid w:val="00057B1F"/>
    <w:rsid w:val="00064E60"/>
    <w:rsid w:val="00066257"/>
    <w:rsid w:val="000728AB"/>
    <w:rsid w:val="00073CED"/>
    <w:rsid w:val="00085AA9"/>
    <w:rsid w:val="0009238D"/>
    <w:rsid w:val="000A61F4"/>
    <w:rsid w:val="000A7D24"/>
    <w:rsid w:val="000D08B3"/>
    <w:rsid w:val="000D5C03"/>
    <w:rsid w:val="000F35AF"/>
    <w:rsid w:val="000F5533"/>
    <w:rsid w:val="001206C0"/>
    <w:rsid w:val="0014662D"/>
    <w:rsid w:val="00154778"/>
    <w:rsid w:val="001568B1"/>
    <w:rsid w:val="00181F4E"/>
    <w:rsid w:val="00185ECC"/>
    <w:rsid w:val="001A2272"/>
    <w:rsid w:val="001B1663"/>
    <w:rsid w:val="001B2938"/>
    <w:rsid w:val="001C48B0"/>
    <w:rsid w:val="001E2D56"/>
    <w:rsid w:val="001E6966"/>
    <w:rsid w:val="001F0EF3"/>
    <w:rsid w:val="001F4510"/>
    <w:rsid w:val="0020320B"/>
    <w:rsid w:val="00205579"/>
    <w:rsid w:val="00225838"/>
    <w:rsid w:val="00244F72"/>
    <w:rsid w:val="00247118"/>
    <w:rsid w:val="00261E5D"/>
    <w:rsid w:val="002625FB"/>
    <w:rsid w:val="00287E4B"/>
    <w:rsid w:val="00297157"/>
    <w:rsid w:val="002A13A4"/>
    <w:rsid w:val="002F0AB8"/>
    <w:rsid w:val="003200F1"/>
    <w:rsid w:val="00360877"/>
    <w:rsid w:val="00377851"/>
    <w:rsid w:val="00380DA3"/>
    <w:rsid w:val="00381B80"/>
    <w:rsid w:val="0038682C"/>
    <w:rsid w:val="003966C4"/>
    <w:rsid w:val="003A3AF7"/>
    <w:rsid w:val="003C124C"/>
    <w:rsid w:val="00431D20"/>
    <w:rsid w:val="004322DB"/>
    <w:rsid w:val="00434ECB"/>
    <w:rsid w:val="00440B9B"/>
    <w:rsid w:val="00441F24"/>
    <w:rsid w:val="00453334"/>
    <w:rsid w:val="00463E00"/>
    <w:rsid w:val="004640FA"/>
    <w:rsid w:val="00472481"/>
    <w:rsid w:val="0049304F"/>
    <w:rsid w:val="004A088D"/>
    <w:rsid w:val="004B40F9"/>
    <w:rsid w:val="004C3EEF"/>
    <w:rsid w:val="004D4E13"/>
    <w:rsid w:val="004F5A39"/>
    <w:rsid w:val="00527823"/>
    <w:rsid w:val="005936C5"/>
    <w:rsid w:val="00594784"/>
    <w:rsid w:val="005949FF"/>
    <w:rsid w:val="005976D5"/>
    <w:rsid w:val="005B409D"/>
    <w:rsid w:val="005E4988"/>
    <w:rsid w:val="0065195E"/>
    <w:rsid w:val="0066380D"/>
    <w:rsid w:val="00665751"/>
    <w:rsid w:val="00670BD7"/>
    <w:rsid w:val="006D0975"/>
    <w:rsid w:val="00700BD3"/>
    <w:rsid w:val="00705F06"/>
    <w:rsid w:val="00714AC8"/>
    <w:rsid w:val="00721936"/>
    <w:rsid w:val="00763772"/>
    <w:rsid w:val="0076560F"/>
    <w:rsid w:val="007D55D0"/>
    <w:rsid w:val="007E1571"/>
    <w:rsid w:val="007F2FBD"/>
    <w:rsid w:val="008036AD"/>
    <w:rsid w:val="00813F69"/>
    <w:rsid w:val="0081519B"/>
    <w:rsid w:val="008274C3"/>
    <w:rsid w:val="008343E0"/>
    <w:rsid w:val="00850FAD"/>
    <w:rsid w:val="00857083"/>
    <w:rsid w:val="0086313B"/>
    <w:rsid w:val="008703A1"/>
    <w:rsid w:val="008854CA"/>
    <w:rsid w:val="008A18CD"/>
    <w:rsid w:val="008A4056"/>
    <w:rsid w:val="008A4350"/>
    <w:rsid w:val="008C2B6C"/>
    <w:rsid w:val="008D0E98"/>
    <w:rsid w:val="008D0FC3"/>
    <w:rsid w:val="008E262A"/>
    <w:rsid w:val="00902608"/>
    <w:rsid w:val="009030B7"/>
    <w:rsid w:val="00906F45"/>
    <w:rsid w:val="00917E88"/>
    <w:rsid w:val="00921169"/>
    <w:rsid w:val="00924DE7"/>
    <w:rsid w:val="00934767"/>
    <w:rsid w:val="00960720"/>
    <w:rsid w:val="009643EE"/>
    <w:rsid w:val="00981589"/>
    <w:rsid w:val="009A59D1"/>
    <w:rsid w:val="009D199B"/>
    <w:rsid w:val="009E003A"/>
    <w:rsid w:val="009E0764"/>
    <w:rsid w:val="009F029C"/>
    <w:rsid w:val="009F1BDD"/>
    <w:rsid w:val="00A059C8"/>
    <w:rsid w:val="00A1310F"/>
    <w:rsid w:val="00A27A3E"/>
    <w:rsid w:val="00A578C5"/>
    <w:rsid w:val="00A6714A"/>
    <w:rsid w:val="00A96465"/>
    <w:rsid w:val="00AB7D0F"/>
    <w:rsid w:val="00AD254C"/>
    <w:rsid w:val="00B11B4C"/>
    <w:rsid w:val="00B3017E"/>
    <w:rsid w:val="00B73C21"/>
    <w:rsid w:val="00B75EBB"/>
    <w:rsid w:val="00B856CC"/>
    <w:rsid w:val="00BC7001"/>
    <w:rsid w:val="00BD6F70"/>
    <w:rsid w:val="00BF46E1"/>
    <w:rsid w:val="00C13678"/>
    <w:rsid w:val="00C14529"/>
    <w:rsid w:val="00C17F4E"/>
    <w:rsid w:val="00C26626"/>
    <w:rsid w:val="00C37DA8"/>
    <w:rsid w:val="00C478F7"/>
    <w:rsid w:val="00C920C0"/>
    <w:rsid w:val="00CA28D0"/>
    <w:rsid w:val="00CA3845"/>
    <w:rsid w:val="00CB7523"/>
    <w:rsid w:val="00CD06EC"/>
    <w:rsid w:val="00CE5648"/>
    <w:rsid w:val="00CE5EAC"/>
    <w:rsid w:val="00CF64EF"/>
    <w:rsid w:val="00D025C3"/>
    <w:rsid w:val="00D064D5"/>
    <w:rsid w:val="00D06651"/>
    <w:rsid w:val="00D217F5"/>
    <w:rsid w:val="00D23F8E"/>
    <w:rsid w:val="00D31192"/>
    <w:rsid w:val="00D355CF"/>
    <w:rsid w:val="00D35D4F"/>
    <w:rsid w:val="00D423D7"/>
    <w:rsid w:val="00D447A0"/>
    <w:rsid w:val="00D61CE9"/>
    <w:rsid w:val="00D90EED"/>
    <w:rsid w:val="00DB2158"/>
    <w:rsid w:val="00DE3B79"/>
    <w:rsid w:val="00DF3640"/>
    <w:rsid w:val="00E12EC5"/>
    <w:rsid w:val="00E13B3E"/>
    <w:rsid w:val="00E14019"/>
    <w:rsid w:val="00E32E88"/>
    <w:rsid w:val="00E37C2F"/>
    <w:rsid w:val="00E433FB"/>
    <w:rsid w:val="00E62CF1"/>
    <w:rsid w:val="00E65D50"/>
    <w:rsid w:val="00E74DD7"/>
    <w:rsid w:val="00E77BB7"/>
    <w:rsid w:val="00E921E5"/>
    <w:rsid w:val="00E94F34"/>
    <w:rsid w:val="00EA14AC"/>
    <w:rsid w:val="00EA7653"/>
    <w:rsid w:val="00EB2949"/>
    <w:rsid w:val="00EC0C4C"/>
    <w:rsid w:val="00EC3060"/>
    <w:rsid w:val="00EC4322"/>
    <w:rsid w:val="00ED42E4"/>
    <w:rsid w:val="00ED731A"/>
    <w:rsid w:val="00F2027E"/>
    <w:rsid w:val="00F24B5C"/>
    <w:rsid w:val="00F56628"/>
    <w:rsid w:val="00F57930"/>
    <w:rsid w:val="00F66B3C"/>
    <w:rsid w:val="00F70172"/>
    <w:rsid w:val="00F973A6"/>
    <w:rsid w:val="00FD235C"/>
    <w:rsid w:val="00FD5B16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BB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Default">
    <w:name w:val="Default"/>
    <w:rsid w:val="00181F4E"/>
    <w:pPr>
      <w:autoSpaceDE w:val="0"/>
      <w:autoSpaceDN w:val="0"/>
      <w:adjustRightInd w:val="0"/>
      <w:spacing w:after="0" w:line="240" w:lineRule="auto"/>
    </w:pPr>
    <w:rPr>
      <w:rFonts w:cs="Georgia"/>
      <w:color w:val="000000"/>
      <w:sz w:val="20"/>
      <w:szCs w:val="24"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Invitnormal"/>
    <w:next w:val="sparateur"/>
    <w:autoRedefine/>
    <w:qFormat/>
    <w:rsid w:val="005936C5"/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InvitationTitre">
    <w:name w:val="Invitation Titre"/>
    <w:basedOn w:val="Titre1"/>
    <w:qFormat/>
    <w:rsid w:val="00B73C21"/>
    <w:rPr>
      <w:rFonts w:asciiTheme="minorHAnsi" w:hAnsiTheme="minorHAnsi"/>
      <w:sz w:val="40"/>
    </w:rPr>
  </w:style>
  <w:style w:type="paragraph" w:customStyle="1" w:styleId="Invitnormal">
    <w:name w:val="Invit normal"/>
    <w:basedOn w:val="Normal"/>
    <w:qFormat/>
    <w:rsid w:val="001A2272"/>
    <w:pPr>
      <w:jc w:val="center"/>
    </w:pPr>
    <w:rPr>
      <w:sz w:val="24"/>
    </w:rPr>
  </w:style>
  <w:style w:type="character" w:customStyle="1" w:styleId="InvitNormalGras">
    <w:name w:val="Invit Normal Gras"/>
    <w:basedOn w:val="Policepardfaut"/>
    <w:uiPriority w:val="1"/>
    <w:qFormat/>
    <w:rsid w:val="00B73C21"/>
    <w:rPr>
      <w:rFonts w:asciiTheme="minorHAnsi" w:hAnsiTheme="minorHAnsi"/>
      <w:b/>
      <w:sz w:val="24"/>
    </w:rPr>
  </w:style>
  <w:style w:type="paragraph" w:customStyle="1" w:styleId="InvitDateetLieu">
    <w:name w:val="Invit Date et Lieu"/>
    <w:basedOn w:val="Invitnormal"/>
    <w:qFormat/>
    <w:rsid w:val="00B73C21"/>
    <w:rPr>
      <w:rFonts w:asciiTheme="minorHAnsi" w:hAnsiTheme="minorHAnsi"/>
      <w:b/>
      <w:sz w:val="28"/>
    </w:rPr>
  </w:style>
  <w:style w:type="character" w:customStyle="1" w:styleId="Invitnormalitalic">
    <w:name w:val="Invit normal italic"/>
    <w:basedOn w:val="Policepardfaut"/>
    <w:uiPriority w:val="1"/>
    <w:qFormat/>
    <w:rsid w:val="00B73C21"/>
    <w:rPr>
      <w:i/>
    </w:rPr>
  </w:style>
  <w:style w:type="paragraph" w:customStyle="1" w:styleId="Invitprcisionsitalic">
    <w:name w:val="Invit précisions italic"/>
    <w:basedOn w:val="Invitnormal"/>
    <w:qFormat/>
    <w:rsid w:val="00B73C21"/>
    <w:pPr>
      <w:jc w:val="both"/>
    </w:pPr>
    <w:rPr>
      <w:i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37D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7DA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7DA8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7DA8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7DA8"/>
    <w:rPr>
      <w:rFonts w:ascii="Calibri" w:eastAsia="Times New Roman" w:hAnsi="Calibri" w:cs="Times New Roman"/>
      <w:b/>
      <w:bCs/>
      <w:i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BB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Default">
    <w:name w:val="Default"/>
    <w:rsid w:val="00181F4E"/>
    <w:pPr>
      <w:autoSpaceDE w:val="0"/>
      <w:autoSpaceDN w:val="0"/>
      <w:adjustRightInd w:val="0"/>
      <w:spacing w:after="0" w:line="240" w:lineRule="auto"/>
    </w:pPr>
    <w:rPr>
      <w:rFonts w:cs="Georgia"/>
      <w:color w:val="000000"/>
      <w:sz w:val="20"/>
      <w:szCs w:val="24"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Invitnormal"/>
    <w:next w:val="sparateur"/>
    <w:autoRedefine/>
    <w:qFormat/>
    <w:rsid w:val="005936C5"/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InvitationTitre">
    <w:name w:val="Invitation Titre"/>
    <w:basedOn w:val="Titre1"/>
    <w:qFormat/>
    <w:rsid w:val="00B73C21"/>
    <w:rPr>
      <w:rFonts w:asciiTheme="minorHAnsi" w:hAnsiTheme="minorHAnsi"/>
      <w:sz w:val="40"/>
    </w:rPr>
  </w:style>
  <w:style w:type="paragraph" w:customStyle="1" w:styleId="Invitnormal">
    <w:name w:val="Invit normal"/>
    <w:basedOn w:val="Normal"/>
    <w:qFormat/>
    <w:rsid w:val="001A2272"/>
    <w:pPr>
      <w:jc w:val="center"/>
    </w:pPr>
    <w:rPr>
      <w:sz w:val="24"/>
    </w:rPr>
  </w:style>
  <w:style w:type="character" w:customStyle="1" w:styleId="InvitNormalGras">
    <w:name w:val="Invit Normal Gras"/>
    <w:basedOn w:val="Policepardfaut"/>
    <w:uiPriority w:val="1"/>
    <w:qFormat/>
    <w:rsid w:val="00B73C21"/>
    <w:rPr>
      <w:rFonts w:asciiTheme="minorHAnsi" w:hAnsiTheme="minorHAnsi"/>
      <w:b/>
      <w:sz w:val="24"/>
    </w:rPr>
  </w:style>
  <w:style w:type="paragraph" w:customStyle="1" w:styleId="InvitDateetLieu">
    <w:name w:val="Invit Date et Lieu"/>
    <w:basedOn w:val="Invitnormal"/>
    <w:qFormat/>
    <w:rsid w:val="00B73C21"/>
    <w:rPr>
      <w:rFonts w:asciiTheme="minorHAnsi" w:hAnsiTheme="minorHAnsi"/>
      <w:b/>
      <w:sz w:val="28"/>
    </w:rPr>
  </w:style>
  <w:style w:type="character" w:customStyle="1" w:styleId="Invitnormalitalic">
    <w:name w:val="Invit normal italic"/>
    <w:basedOn w:val="Policepardfaut"/>
    <w:uiPriority w:val="1"/>
    <w:qFormat/>
    <w:rsid w:val="00B73C21"/>
    <w:rPr>
      <w:i/>
    </w:rPr>
  </w:style>
  <w:style w:type="paragraph" w:customStyle="1" w:styleId="Invitprcisionsitalic">
    <w:name w:val="Invit précisions italic"/>
    <w:basedOn w:val="Invitnormal"/>
    <w:qFormat/>
    <w:rsid w:val="00B73C21"/>
    <w:pPr>
      <w:jc w:val="both"/>
    </w:pPr>
    <w:rPr>
      <w:i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37D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7DA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7DA8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7DA8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7DA8"/>
    <w:rPr>
      <w:rFonts w:ascii="Calibri" w:eastAsia="Times New Roman" w:hAnsi="Calibri" w:cs="Times New Roman"/>
      <w:b/>
      <w:bCs/>
      <w:i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Rennes_presse?lang=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leberre\Desktop\InvitationPresse.dotx" TargetMode="External"/></Relationships>
</file>

<file path=word/theme/theme1.xml><?xml version="1.0" encoding="utf-8"?>
<a:theme xmlns:a="http://schemas.openxmlformats.org/drawingml/2006/main" name="Thème Office">
  <a:themeElements>
    <a:clrScheme name="Prescom">
      <a:dk1>
        <a:sysClr val="windowText" lastClr="000000"/>
      </a:dk1>
      <a:lt1>
        <a:sysClr val="window" lastClr="FFFFFF"/>
      </a:lt1>
      <a:dk2>
        <a:srgbClr val="FF2B4D"/>
      </a:dk2>
      <a:lt2>
        <a:srgbClr val="EEECE1"/>
      </a:lt2>
      <a:accent1>
        <a:srgbClr val="FF2B4D"/>
      </a:accent1>
      <a:accent2>
        <a:srgbClr val="800080"/>
      </a:accent2>
      <a:accent3>
        <a:srgbClr val="92D050"/>
      </a:accent3>
      <a:accent4>
        <a:srgbClr val="4BACC6"/>
      </a:accent4>
      <a:accent5>
        <a:srgbClr val="FFC000"/>
      </a:accent5>
      <a:accent6>
        <a:srgbClr val="00B050"/>
      </a:accent6>
      <a:hlink>
        <a:srgbClr val="FF2B4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InvitationPresse.dotx</Template>
  <TotalTime>0</TotalTime>
  <Pages>1</Pages>
  <Words>250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BERRE Vincent</dc:creator>
  <cp:lastModifiedBy>LE BERRE Vincent</cp:lastModifiedBy>
  <cp:revision>2</cp:revision>
  <cp:lastPrinted>2016-06-10T10:06:00Z</cp:lastPrinted>
  <dcterms:created xsi:type="dcterms:W3CDTF">2016-06-14T07:49:00Z</dcterms:created>
  <dcterms:modified xsi:type="dcterms:W3CDTF">2016-06-14T07:49:00Z</dcterms:modified>
</cp:coreProperties>
</file>